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1A" w:rsidRPr="00FA403F" w:rsidRDefault="0009451A" w:rsidP="009741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</w:pPr>
      <w:r w:rsidRPr="00FA403F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 xml:space="preserve">ДОГОВОР </w:t>
      </w:r>
    </w:p>
    <w:p w:rsidR="0009451A" w:rsidRPr="00FA403F" w:rsidRDefault="0009451A" w:rsidP="009741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</w:pPr>
      <w:r w:rsidRPr="00FA403F">
        <w:rPr>
          <w:rFonts w:ascii="Times New Roman" w:hAnsi="Times New Roman"/>
          <w:b/>
          <w:bCs/>
          <w:spacing w:val="-9"/>
          <w:sz w:val="24"/>
          <w:szCs w:val="24"/>
          <w:lang w:eastAsia="ru-RU"/>
        </w:rPr>
        <w:t>на оказание гостиничных услуг</w:t>
      </w:r>
    </w:p>
    <w:p w:rsidR="0009451A" w:rsidRPr="00FA403F" w:rsidRDefault="0009451A" w:rsidP="009741C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9"/>
          <w:sz w:val="24"/>
          <w:szCs w:val="24"/>
          <w:lang w:eastAsia="ru-RU"/>
        </w:rPr>
      </w:pPr>
    </w:p>
    <w:p w:rsidR="0009451A" w:rsidRPr="00FA403F" w:rsidRDefault="0009451A" w:rsidP="00EA75D1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9"/>
          <w:sz w:val="24"/>
          <w:szCs w:val="24"/>
          <w:lang w:eastAsia="ru-RU"/>
        </w:rPr>
      </w:pPr>
      <w:r w:rsidRPr="00FA403F">
        <w:rPr>
          <w:rFonts w:ascii="Times New Roman" w:hAnsi="Times New Roman"/>
          <w:bCs/>
          <w:spacing w:val="-9"/>
          <w:sz w:val="24"/>
          <w:szCs w:val="24"/>
          <w:lang w:eastAsia="ru-RU"/>
        </w:rPr>
        <w:t>г.</w:t>
      </w:r>
      <w:r>
        <w:rPr>
          <w:rFonts w:ascii="Times New Roman" w:hAnsi="Times New Roman"/>
          <w:bCs/>
          <w:spacing w:val="-9"/>
          <w:sz w:val="24"/>
          <w:szCs w:val="24"/>
          <w:lang w:eastAsia="ru-RU"/>
        </w:rPr>
        <w:t xml:space="preserve"> </w:t>
      </w:r>
      <w:r w:rsidRPr="00FA403F">
        <w:rPr>
          <w:rFonts w:ascii="Times New Roman" w:hAnsi="Times New Roman"/>
          <w:bCs/>
          <w:spacing w:val="-9"/>
          <w:sz w:val="24"/>
          <w:szCs w:val="24"/>
          <w:lang w:eastAsia="ru-RU"/>
        </w:rPr>
        <w:t>Г</w:t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>еленджик, с. Дивноморское</w:t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ab/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ab/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ab/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ab/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ab/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ab/>
      </w:r>
      <w:bookmarkStart w:id="0" w:name="_GoBack"/>
      <w:bookmarkEnd w:id="0"/>
      <w:r w:rsidRPr="00FA403F">
        <w:rPr>
          <w:rFonts w:ascii="Times New Roman" w:hAnsi="Times New Roman"/>
          <w:bCs/>
          <w:spacing w:val="-9"/>
          <w:sz w:val="24"/>
          <w:szCs w:val="24"/>
          <w:lang w:eastAsia="ru-RU"/>
        </w:rPr>
        <w:t>«</w:t>
      </w:r>
      <w:r w:rsidR="00841EBC">
        <w:rPr>
          <w:rFonts w:ascii="Times New Roman" w:hAnsi="Times New Roman"/>
          <w:bCs/>
          <w:spacing w:val="-9"/>
          <w:sz w:val="24"/>
          <w:szCs w:val="24"/>
          <w:lang w:eastAsia="ru-RU"/>
        </w:rPr>
        <w:t>___</w:t>
      </w:r>
      <w:r w:rsidR="003152EE">
        <w:rPr>
          <w:rFonts w:ascii="Times New Roman" w:hAnsi="Times New Roman"/>
          <w:bCs/>
          <w:spacing w:val="-9"/>
          <w:sz w:val="24"/>
          <w:szCs w:val="24"/>
          <w:lang w:eastAsia="ru-RU"/>
        </w:rPr>
        <w:t>»</w:t>
      </w:r>
      <w:r w:rsidR="00BB05D2">
        <w:rPr>
          <w:rFonts w:ascii="Times New Roman" w:hAnsi="Times New Roman"/>
          <w:bCs/>
          <w:spacing w:val="-9"/>
          <w:sz w:val="24"/>
          <w:szCs w:val="24"/>
          <w:lang w:eastAsia="ru-RU"/>
        </w:rPr>
        <w:t xml:space="preserve"> </w:t>
      </w:r>
      <w:r w:rsidR="00501B4C">
        <w:rPr>
          <w:rFonts w:ascii="Times New Roman" w:hAnsi="Times New Roman"/>
          <w:bCs/>
          <w:spacing w:val="-9"/>
          <w:sz w:val="24"/>
          <w:szCs w:val="24"/>
          <w:lang w:eastAsia="ru-RU"/>
        </w:rPr>
        <w:t>______</w:t>
      </w:r>
      <w:r w:rsidR="00BB05D2">
        <w:rPr>
          <w:rFonts w:ascii="Times New Roman" w:hAnsi="Times New Roman"/>
          <w:bCs/>
          <w:spacing w:val="-9"/>
          <w:sz w:val="24"/>
          <w:szCs w:val="24"/>
          <w:lang w:eastAsia="ru-RU"/>
        </w:rPr>
        <w:t xml:space="preserve"> </w:t>
      </w:r>
      <w:r w:rsidR="003152EE">
        <w:rPr>
          <w:rFonts w:ascii="Times New Roman" w:hAnsi="Times New Roman"/>
          <w:bCs/>
          <w:spacing w:val="-9"/>
          <w:sz w:val="24"/>
          <w:szCs w:val="24"/>
          <w:lang w:eastAsia="ru-RU"/>
        </w:rPr>
        <w:t>20</w:t>
      </w:r>
      <w:r w:rsidR="00D53DEE">
        <w:rPr>
          <w:rFonts w:ascii="Times New Roman" w:hAnsi="Times New Roman"/>
          <w:bCs/>
          <w:spacing w:val="-9"/>
          <w:sz w:val="24"/>
          <w:szCs w:val="24"/>
          <w:lang w:eastAsia="ru-RU"/>
        </w:rPr>
        <w:t>2__</w:t>
      </w:r>
      <w:r w:rsidRPr="00FA403F">
        <w:rPr>
          <w:rFonts w:ascii="Times New Roman" w:hAnsi="Times New Roman"/>
          <w:bCs/>
          <w:spacing w:val="-9"/>
          <w:sz w:val="24"/>
          <w:szCs w:val="24"/>
          <w:lang w:eastAsia="ru-RU"/>
        </w:rPr>
        <w:t>г.</w:t>
      </w:r>
    </w:p>
    <w:p w:rsidR="0009451A" w:rsidRPr="00FA403F" w:rsidRDefault="0009451A" w:rsidP="009741C3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-9"/>
          <w:sz w:val="12"/>
          <w:szCs w:val="12"/>
          <w:lang w:eastAsia="ru-RU"/>
        </w:rPr>
      </w:pPr>
    </w:p>
    <w:p w:rsidR="0009451A" w:rsidRPr="00327AF9" w:rsidRDefault="0009451A" w:rsidP="00567D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F9">
        <w:rPr>
          <w:rFonts w:ascii="Times New Roman" w:hAnsi="Times New Roman"/>
          <w:b/>
          <w:sz w:val="24"/>
          <w:szCs w:val="24"/>
        </w:rPr>
        <w:t>Открытое акционерное общество Санаторий «Голубая даль» (ОАО Санаторий «Голубая даль»),</w:t>
      </w:r>
      <w:r w:rsidRPr="00327AF9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327AF9">
        <w:rPr>
          <w:rFonts w:ascii="Times New Roman" w:hAnsi="Times New Roman"/>
          <w:b/>
          <w:sz w:val="24"/>
          <w:szCs w:val="24"/>
        </w:rPr>
        <w:t>«Исполнитель»</w:t>
      </w:r>
      <w:r w:rsidRPr="00327AF9">
        <w:rPr>
          <w:rFonts w:ascii="Times New Roman" w:hAnsi="Times New Roman"/>
          <w:sz w:val="24"/>
          <w:szCs w:val="24"/>
        </w:rPr>
        <w:t>, в лице генерального директора</w:t>
      </w:r>
      <w:r w:rsidR="00D53DEE">
        <w:rPr>
          <w:rFonts w:ascii="Times New Roman" w:hAnsi="Times New Roman"/>
          <w:sz w:val="24"/>
          <w:szCs w:val="24"/>
        </w:rPr>
        <w:t xml:space="preserve"> </w:t>
      </w:r>
      <w:r w:rsidR="00D53DEE">
        <w:rPr>
          <w:rFonts w:ascii="Times New Roman" w:hAnsi="Times New Roman"/>
          <w:b/>
          <w:sz w:val="24"/>
          <w:szCs w:val="24"/>
        </w:rPr>
        <w:t>Садовой Эллы Степановны</w:t>
      </w:r>
      <w:r w:rsidRPr="00327AF9">
        <w:rPr>
          <w:rFonts w:ascii="Times New Roman" w:hAnsi="Times New Roman"/>
          <w:b/>
          <w:sz w:val="24"/>
          <w:szCs w:val="24"/>
        </w:rPr>
        <w:t>,</w:t>
      </w:r>
      <w:r w:rsidRPr="00327AF9">
        <w:rPr>
          <w:rFonts w:ascii="Times New Roman" w:hAnsi="Times New Roman"/>
          <w:sz w:val="24"/>
          <w:szCs w:val="24"/>
        </w:rPr>
        <w:t xml:space="preserve"> действующего на основании </w:t>
      </w:r>
      <w:r w:rsidRPr="00C26CC7">
        <w:rPr>
          <w:rFonts w:ascii="Times New Roman" w:hAnsi="Times New Roman"/>
          <w:sz w:val="24"/>
          <w:szCs w:val="24"/>
        </w:rPr>
        <w:t xml:space="preserve">Устава, с одной стороны и </w:t>
      </w:r>
      <w:r w:rsidR="001E672A">
        <w:rPr>
          <w:rFonts w:ascii="Times New Roman" w:hAnsi="Times New Roman"/>
          <w:b/>
          <w:sz w:val="24"/>
          <w:szCs w:val="24"/>
          <w:highlight w:val="yellow"/>
        </w:rPr>
        <w:t>________________________________________________________________________________________________________________________</w:t>
      </w:r>
      <w:r w:rsidRPr="00841EBC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Pr="00841EBC">
        <w:rPr>
          <w:rFonts w:ascii="Times New Roman" w:hAnsi="Times New Roman"/>
          <w:sz w:val="24"/>
          <w:szCs w:val="24"/>
          <w:highlight w:val="yellow"/>
        </w:rPr>
        <w:t xml:space="preserve">именуемое в дальнейшем </w:t>
      </w:r>
      <w:r w:rsidRPr="00841EBC">
        <w:rPr>
          <w:rFonts w:ascii="Times New Roman" w:hAnsi="Times New Roman"/>
          <w:b/>
          <w:sz w:val="24"/>
          <w:szCs w:val="24"/>
          <w:highlight w:val="yellow"/>
        </w:rPr>
        <w:t xml:space="preserve">«Клиент», </w:t>
      </w:r>
      <w:r w:rsidRPr="00841EBC">
        <w:rPr>
          <w:rFonts w:ascii="Times New Roman" w:hAnsi="Times New Roman"/>
          <w:sz w:val="24"/>
          <w:szCs w:val="24"/>
          <w:highlight w:val="yellow"/>
        </w:rPr>
        <w:t xml:space="preserve">в лице </w:t>
      </w:r>
      <w:r w:rsidR="001E672A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_____________________________________________________________________________________________________________________</w:t>
      </w:r>
      <w:r w:rsidRPr="00841EBC">
        <w:rPr>
          <w:rFonts w:ascii="Times New Roman" w:hAnsi="Times New Roman"/>
          <w:b/>
          <w:sz w:val="24"/>
          <w:szCs w:val="24"/>
          <w:highlight w:val="yellow"/>
        </w:rPr>
        <w:t>,</w:t>
      </w:r>
      <w:r w:rsidRPr="00841EBC">
        <w:rPr>
          <w:rFonts w:ascii="Times New Roman" w:hAnsi="Times New Roman"/>
          <w:sz w:val="24"/>
          <w:szCs w:val="24"/>
          <w:highlight w:val="yellow"/>
        </w:rPr>
        <w:t xml:space="preserve"> действующего на основании </w:t>
      </w:r>
      <w:r w:rsidR="001E672A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6D16CF" w:rsidRPr="00841EBC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841EBC">
        <w:rPr>
          <w:rFonts w:ascii="Times New Roman" w:hAnsi="Times New Roman"/>
          <w:sz w:val="24"/>
          <w:szCs w:val="24"/>
          <w:highlight w:val="yellow"/>
        </w:rPr>
        <w:t>с другой стороны, совместно именуемые «Стороны</w:t>
      </w:r>
      <w:r w:rsidRPr="00327AF9">
        <w:rPr>
          <w:rFonts w:ascii="Times New Roman" w:hAnsi="Times New Roman"/>
          <w:sz w:val="24"/>
          <w:szCs w:val="24"/>
        </w:rPr>
        <w:t>»</w:t>
      </w:r>
      <w:r w:rsidRPr="00327AF9">
        <w:rPr>
          <w:rFonts w:ascii="Times New Roman" w:hAnsi="Times New Roman"/>
          <w:b/>
          <w:sz w:val="24"/>
          <w:szCs w:val="24"/>
        </w:rPr>
        <w:t>,</w:t>
      </w:r>
      <w:r w:rsidRPr="00327AF9">
        <w:rPr>
          <w:rFonts w:ascii="Times New Roman" w:hAnsi="Times New Roman"/>
          <w:sz w:val="24"/>
          <w:szCs w:val="24"/>
        </w:rPr>
        <w:t xml:space="preserve"> заключили настоящий договор (далее по тексту – «Договор») о нижеследующем:</w:t>
      </w:r>
    </w:p>
    <w:p w:rsidR="0009451A" w:rsidRPr="00567DCB" w:rsidRDefault="0009451A" w:rsidP="00567DCB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09451A" w:rsidRDefault="0009451A" w:rsidP="00567DCB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t>1. ПРЕДМЕТ ДОГОВОРА</w:t>
      </w:r>
    </w:p>
    <w:p w:rsidR="0009451A" w:rsidRPr="00FA403F" w:rsidRDefault="0009451A" w:rsidP="00567D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974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1.1. Исполнитель реализует, а Клиент принимает и оплачивает услуги по проживанию в ОАО Санаторий «Голубая даль» (далее – «Санаторий») для сотрудник</w:t>
      </w:r>
      <w:r w:rsidRPr="00841EBC">
        <w:rPr>
          <w:rFonts w:ascii="Times New Roman" w:hAnsi="Times New Roman"/>
          <w:sz w:val="24"/>
          <w:szCs w:val="24"/>
          <w:highlight w:val="yellow"/>
          <w:lang w:eastAsia="ru-RU"/>
        </w:rPr>
        <w:t>ов</w:t>
      </w:r>
      <w:r w:rsidRPr="00327A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672A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 w:rsidRPr="00327AF9">
        <w:rPr>
          <w:rFonts w:ascii="Times New Roman" w:hAnsi="Times New Roman"/>
          <w:sz w:val="24"/>
          <w:szCs w:val="24"/>
          <w:lang w:eastAsia="ru-RU"/>
        </w:rPr>
        <w:t xml:space="preserve"> в рамках мероприятия с </w:t>
      </w:r>
      <w:r w:rsidR="001E672A">
        <w:rPr>
          <w:rFonts w:ascii="Times New Roman" w:hAnsi="Times New Roman"/>
          <w:sz w:val="24"/>
          <w:szCs w:val="24"/>
          <w:lang w:eastAsia="ru-RU"/>
        </w:rPr>
        <w:t>__________</w:t>
      </w:r>
      <w:r w:rsidR="003152EE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1E672A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327AF9">
        <w:rPr>
          <w:rFonts w:ascii="Times New Roman" w:hAnsi="Times New Roman"/>
          <w:sz w:val="24"/>
          <w:szCs w:val="24"/>
          <w:lang w:eastAsia="ru-RU"/>
        </w:rPr>
        <w:t>. по адресу: 353490, Краснодарский край, г.Геленджик, с.Дивноморское, ул. Голубодальская, 2.</w:t>
      </w:r>
    </w:p>
    <w:p w:rsidR="0009451A" w:rsidRPr="00327AF9" w:rsidRDefault="0009451A" w:rsidP="009741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1.2. Сроки проживания указываются в заявке Клиента, направленной в адрес Исполнителя посредством факсимильной связи по номеру 8(86141) 63-</w:t>
      </w:r>
      <w:r w:rsidR="0053736A">
        <w:rPr>
          <w:rFonts w:ascii="Times New Roman" w:hAnsi="Times New Roman"/>
          <w:sz w:val="24"/>
          <w:szCs w:val="24"/>
          <w:lang w:eastAsia="ru-RU"/>
        </w:rPr>
        <w:t>787</w:t>
      </w:r>
      <w:r w:rsidRPr="00327AF9">
        <w:rPr>
          <w:rFonts w:ascii="Times New Roman" w:hAnsi="Times New Roman"/>
          <w:sz w:val="24"/>
          <w:szCs w:val="24"/>
          <w:lang w:eastAsia="ru-RU"/>
        </w:rPr>
        <w:t xml:space="preserve"> либо по электронной почте на адрес </w:t>
      </w:r>
      <w:hyperlink r:id="rId7" w:history="1">
        <w:r w:rsidRPr="00327AF9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bron</w:t>
        </w:r>
        <w:r w:rsidRPr="00327AF9">
          <w:rPr>
            <w:rStyle w:val="a3"/>
            <w:rFonts w:ascii="Times New Roman" w:hAnsi="Times New Roman"/>
            <w:sz w:val="24"/>
            <w:szCs w:val="24"/>
            <w:lang w:eastAsia="ru-RU"/>
          </w:rPr>
          <w:t>@</w:t>
        </w:r>
        <w:r w:rsidRPr="00327AF9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goldal</w:t>
        </w:r>
        <w:r w:rsidRPr="00327AF9">
          <w:rPr>
            <w:rStyle w:val="a3"/>
            <w:rFonts w:ascii="Times New Roman" w:hAnsi="Times New Roman"/>
            <w:sz w:val="24"/>
            <w:szCs w:val="24"/>
            <w:lang w:eastAsia="ru-RU"/>
          </w:rPr>
          <w:t>.</w:t>
        </w:r>
        <w:r w:rsidRPr="00327AF9">
          <w:rPr>
            <w:rStyle w:val="a3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 w:rsidRPr="00327AF9">
        <w:rPr>
          <w:rFonts w:ascii="Times New Roman" w:hAnsi="Times New Roman"/>
          <w:sz w:val="24"/>
          <w:szCs w:val="24"/>
          <w:lang w:eastAsia="ru-RU"/>
        </w:rPr>
        <w:t>, не позднее 15 рабочих дней до даты заезда.</w:t>
      </w:r>
    </w:p>
    <w:p w:rsidR="0009451A" w:rsidRPr="00FA403F" w:rsidRDefault="0009451A" w:rsidP="009741C3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Default="0009451A" w:rsidP="00D2666E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t>2. ОБЯЗАННОСТИ И ПРАВА СТОРОН</w:t>
      </w:r>
    </w:p>
    <w:p w:rsidR="0009451A" w:rsidRPr="00FA403F" w:rsidRDefault="0009451A" w:rsidP="00D2666E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371E2A">
      <w:pPr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A403F">
        <w:rPr>
          <w:rFonts w:ascii="Times New Roman" w:hAnsi="Times New Roman"/>
          <w:u w:val="single"/>
          <w:lang w:eastAsia="ru-RU"/>
        </w:rPr>
        <w:t>2</w:t>
      </w:r>
      <w:r w:rsidRPr="00327AF9">
        <w:rPr>
          <w:rFonts w:ascii="Times New Roman" w:hAnsi="Times New Roman"/>
          <w:sz w:val="24"/>
          <w:szCs w:val="24"/>
          <w:u w:val="single"/>
          <w:lang w:eastAsia="ru-RU"/>
        </w:rPr>
        <w:t>.1.Исполнитель обязан:</w:t>
      </w:r>
    </w:p>
    <w:p w:rsidR="0009451A" w:rsidRPr="00327AF9" w:rsidRDefault="0009451A" w:rsidP="00D266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2.1.1.Предоставить Клиенту полную и достоверную информацию обо всех предоставляемых Исполнителем услугах и перечне необходимых документов для размещения.</w:t>
      </w:r>
    </w:p>
    <w:p w:rsidR="0009451A" w:rsidRPr="00327AF9" w:rsidRDefault="0009451A" w:rsidP="005A0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2.1.2.Гарантировать размещение и обслуживание согласно оплаченной Клиентом суммы, в сроки и с комфортабельностью, соответствующей приобретенной им услуге.</w:t>
      </w:r>
    </w:p>
    <w:p w:rsidR="0009451A" w:rsidRPr="00327AF9" w:rsidRDefault="0009451A" w:rsidP="005A049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27AF9">
        <w:rPr>
          <w:rFonts w:ascii="Times New Roman" w:hAnsi="Times New Roman"/>
          <w:sz w:val="24"/>
          <w:szCs w:val="24"/>
          <w:u w:val="single"/>
          <w:lang w:eastAsia="ru-RU"/>
        </w:rPr>
        <w:t>2.2. Клиент обязан:</w:t>
      </w:r>
    </w:p>
    <w:p w:rsidR="0009451A" w:rsidRPr="00327AF9" w:rsidRDefault="0009451A" w:rsidP="005A04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2.2.1. Оплатить услуги Исполнителя в соответствии с условиями п.3 настоящего Договора.</w:t>
      </w:r>
    </w:p>
    <w:p w:rsidR="0009451A" w:rsidRPr="00327AF9" w:rsidRDefault="0009451A" w:rsidP="0071551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2.2.2. Информировать гостей о перечне необходимых документов для их размещения.</w:t>
      </w:r>
    </w:p>
    <w:p w:rsidR="0009451A" w:rsidRPr="00327AF9" w:rsidRDefault="0009451A" w:rsidP="00336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2.2.3. Информировать гостей о правилах проживания, установленных в Санатории.</w:t>
      </w:r>
    </w:p>
    <w:p w:rsidR="0009451A" w:rsidRPr="00327AF9" w:rsidRDefault="0009451A" w:rsidP="00336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2.2.4.Информировать гостей о Правилах противопожарной безопасности, установленных в Санатории.</w:t>
      </w:r>
    </w:p>
    <w:p w:rsidR="0009451A" w:rsidRPr="00327AF9" w:rsidRDefault="0009451A" w:rsidP="00B7546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327AF9">
        <w:rPr>
          <w:rFonts w:ascii="Times New Roman" w:hAnsi="Times New Roman"/>
          <w:sz w:val="24"/>
          <w:szCs w:val="24"/>
          <w:u w:val="single"/>
          <w:lang w:eastAsia="ru-RU"/>
        </w:rPr>
        <w:t>2.3. Клиент вправе:</w:t>
      </w:r>
    </w:p>
    <w:p w:rsidR="0009451A" w:rsidRPr="00327AF9" w:rsidRDefault="0009451A" w:rsidP="00336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2.3.1.Получить в ОАО Санаторий «Голубая даль» медицинские услуги с учетом рекомендаций врача, за дополнительную плату.</w:t>
      </w:r>
    </w:p>
    <w:p w:rsidR="0009451A" w:rsidRPr="00327AF9" w:rsidRDefault="0009451A" w:rsidP="003367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2.3.2. </w:t>
      </w:r>
      <w:r w:rsidRPr="00327AF9">
        <w:rPr>
          <w:rFonts w:ascii="Times New Roman" w:hAnsi="Times New Roman"/>
          <w:bCs/>
          <w:sz w:val="24"/>
          <w:szCs w:val="24"/>
        </w:rPr>
        <w:t>Изменить сотрудников, указанных в Спецификации (Приложение № 1 к настоящему договору) без изменения стоимости договора.</w:t>
      </w:r>
    </w:p>
    <w:p w:rsidR="0009451A" w:rsidRDefault="0009451A" w:rsidP="0033671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9451A" w:rsidRDefault="0009451A" w:rsidP="0033671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t>3.ПОРЯДОК РАСЧЁТОВ</w:t>
      </w:r>
    </w:p>
    <w:p w:rsidR="0009451A" w:rsidRPr="00FA403F" w:rsidRDefault="0009451A" w:rsidP="0033671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226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3.1. Стоимость услуг определяется Приложением № 1 к настоящему Договору. При этом не допускается перерасчет в сторону увеличения, в случае если оплата произведена Клиентом в полном объеме на дату введения в действие нового прейскуранта Исполнителя.</w:t>
      </w:r>
    </w:p>
    <w:p w:rsidR="0009451A" w:rsidRPr="00327AF9" w:rsidRDefault="0009451A" w:rsidP="00336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3.2. При согласовании заявки Клиентом с Исполнителем услуга оплачивается в течение 3(трех) банковских дней со дня получения </w:t>
      </w:r>
      <w:r w:rsidRPr="00327AF9">
        <w:rPr>
          <w:rFonts w:ascii="Times New Roman" w:hAnsi="Times New Roman"/>
          <w:bCs/>
          <w:sz w:val="24"/>
          <w:szCs w:val="24"/>
        </w:rPr>
        <w:t>на основании подписанного Сторонами договора</w:t>
      </w:r>
      <w:r w:rsidRPr="00327AF9">
        <w:rPr>
          <w:rFonts w:ascii="Times New Roman" w:hAnsi="Times New Roman"/>
          <w:sz w:val="24"/>
          <w:szCs w:val="24"/>
          <w:lang w:eastAsia="ru-RU"/>
        </w:rPr>
        <w:t xml:space="preserve"> счета. Датой оплаты считается дата поступления денежных средств в кассу Исполнителя или перечисления на его расчетный счет.</w:t>
      </w:r>
    </w:p>
    <w:p w:rsidR="0009451A" w:rsidRPr="00327AF9" w:rsidRDefault="0009451A" w:rsidP="0033671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3.3. Исполнитель выдает Клиенту в последний день пребывания Акт в 2-х экземплярах и Счет-фактуру на предоставленные услуги по проживанию в ОАО Санаторий «Голубая даль». Клиент возвращает Исполнителю подписанный с его стороны Акт в течение 5-ти рабочих дней.</w:t>
      </w:r>
    </w:p>
    <w:p w:rsidR="0009451A" w:rsidRDefault="0009451A" w:rsidP="0033671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</w:p>
    <w:p w:rsidR="0009451A" w:rsidRDefault="0009451A" w:rsidP="0033671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lastRenderedPageBreak/>
        <w:t>4.ОТВЕТСТВЕННОСТЬ СТОРОН</w:t>
      </w:r>
    </w:p>
    <w:p w:rsidR="0009451A" w:rsidRPr="00FA403F" w:rsidRDefault="0009451A" w:rsidP="0033671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226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327AF9">
        <w:rPr>
          <w:rFonts w:ascii="Times New Roman" w:hAnsi="Times New Roman"/>
          <w:color w:val="000000"/>
          <w:sz w:val="24"/>
          <w:szCs w:val="24"/>
        </w:rPr>
        <w:t>Аннулирование заявки в сезонный период (</w:t>
      </w:r>
      <w:r w:rsidRPr="00327AF9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327AF9">
        <w:rPr>
          <w:rFonts w:ascii="Times New Roman" w:hAnsi="Times New Roman"/>
          <w:color w:val="000000"/>
          <w:sz w:val="24"/>
          <w:szCs w:val="24"/>
        </w:rPr>
        <w:t xml:space="preserve"> 10 июня по 20 сентября) менее, чем за 10 суток до момента прибытия Клиента, в остальные периоды менее, чем за 72 часа до момента прибытия Клиента, а также неприбытие Клиента в объект размещения до 12-00 дня, следующего за установленным днем прибытия, влекут за собой удержание в пользу Исполнителя стоимости услуг бронирования в размере </w:t>
      </w:r>
      <w:r w:rsidRPr="00327AF9">
        <w:rPr>
          <w:rFonts w:ascii="Times New Roman" w:hAnsi="Times New Roman"/>
          <w:b/>
          <w:i/>
          <w:color w:val="000000"/>
          <w:sz w:val="24"/>
          <w:szCs w:val="24"/>
        </w:rPr>
        <w:t>100%</w:t>
      </w:r>
      <w:r w:rsidRPr="00327AF9">
        <w:rPr>
          <w:rFonts w:ascii="Times New Roman" w:hAnsi="Times New Roman"/>
          <w:color w:val="000000"/>
          <w:sz w:val="24"/>
          <w:szCs w:val="24"/>
        </w:rPr>
        <w:t xml:space="preserve"> за первые сутки.</w:t>
      </w:r>
    </w:p>
    <w:p w:rsidR="000D057F" w:rsidRDefault="0009451A" w:rsidP="00226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4.2. В случае нарушения клиентом Правил проживания (п.2.2.3. настоящего Договора) и/или Правил противопожарной безопасности (п.2.2.4. настоящего Договора), установленных в ОАО Санаторий «Голубая даль», Исполнитель вправе досрочно выписать его из ОАО Санаторий «Голубая даль». </w:t>
      </w:r>
    </w:p>
    <w:p w:rsidR="0009451A" w:rsidRPr="00327AF9" w:rsidRDefault="0009451A" w:rsidP="00226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4.3. В случае нанесения Клиентом материального ущерба Исполнителю, он обязан возместить Исполнителю в полном объеме нанесенный материальный ущерб.</w:t>
      </w:r>
    </w:p>
    <w:p w:rsidR="0009451A" w:rsidRDefault="0009451A" w:rsidP="00226F3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Default="0009451A" w:rsidP="00226F3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lang w:eastAsia="ru-RU"/>
        </w:rPr>
      </w:pPr>
      <w:r w:rsidRPr="00FA403F">
        <w:rPr>
          <w:rFonts w:ascii="Times New Roman" w:hAnsi="Times New Roman"/>
          <w:b/>
          <w:bCs/>
          <w:spacing w:val="-2"/>
          <w:lang w:eastAsia="ru-RU"/>
        </w:rPr>
        <w:t>5. УСЛОВИЯ ПРИБЫТИЯ И РАЗМЕЩЕНИЯ</w:t>
      </w:r>
    </w:p>
    <w:p w:rsidR="0009451A" w:rsidRPr="00FA403F" w:rsidRDefault="0009451A" w:rsidP="00226F3A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226F3A">
      <w:pPr>
        <w:shd w:val="clear" w:color="auto" w:fill="FFFFFF"/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Pr="00327AF9">
        <w:rPr>
          <w:rFonts w:ascii="Times New Roman" w:hAnsi="Times New Roman"/>
          <w:bCs/>
          <w:sz w:val="24"/>
          <w:szCs w:val="24"/>
          <w:lang w:eastAsia="ru-RU"/>
        </w:rPr>
        <w:t xml:space="preserve">Поселение (выезд) Клиента производится </w:t>
      </w:r>
      <w:r w:rsidRPr="00327AF9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в соответствии с установленным в Санатории расчетным часом. В ОАО Санаторий «Голубая даль» </w:t>
      </w:r>
      <w:r w:rsidRPr="00327AF9">
        <w:rPr>
          <w:rFonts w:ascii="Times New Roman" w:hAnsi="Times New Roman"/>
          <w:bCs/>
          <w:sz w:val="24"/>
          <w:szCs w:val="24"/>
          <w:lang w:eastAsia="ru-RU"/>
        </w:rPr>
        <w:t>действует единый расчетный час - 12-00.</w:t>
      </w:r>
    </w:p>
    <w:p w:rsidR="0009451A" w:rsidRPr="00327AF9" w:rsidRDefault="0009451A" w:rsidP="00226F3A">
      <w:pPr>
        <w:pStyle w:val="a8"/>
        <w:spacing w:after="0" w:line="240" w:lineRule="atLeast"/>
        <w:ind w:left="0" w:hang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5.2. При заезде Клиент должен иметь:</w:t>
      </w:r>
      <w:r w:rsidRPr="00327A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паспорт и/или свидетельство о рождении, полис обязательного медицинского страхования.</w:t>
      </w:r>
    </w:p>
    <w:p w:rsidR="0009451A" w:rsidRPr="00327AF9" w:rsidRDefault="0009451A" w:rsidP="00226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5.3. При поселении Клиент должен ознакомиться под роспись с Правилами внутреннего распорядка и пожарной безопасности, действующими в Санатории.</w:t>
      </w:r>
    </w:p>
    <w:p w:rsidR="0009451A" w:rsidRPr="00327AF9" w:rsidRDefault="0009451A" w:rsidP="00226F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5.4. После оформления всех документов и при условии полной оплаты услуг, администратор выдает Клиенту </w:t>
      </w:r>
      <w:r w:rsidRPr="00327AF9">
        <w:rPr>
          <w:rFonts w:ascii="Times New Roman" w:hAnsi="Times New Roman"/>
          <w:spacing w:val="-1"/>
          <w:sz w:val="24"/>
          <w:szCs w:val="24"/>
          <w:lang w:eastAsia="ru-RU"/>
        </w:rPr>
        <w:t xml:space="preserve">ключи от номера. Право выбора конкретного номера, принадлежащего к </w:t>
      </w:r>
      <w:r w:rsidRPr="00327AF9">
        <w:rPr>
          <w:rFonts w:ascii="Times New Roman" w:hAnsi="Times New Roman"/>
          <w:sz w:val="24"/>
          <w:szCs w:val="24"/>
          <w:lang w:eastAsia="ru-RU"/>
        </w:rPr>
        <w:t>выбранной Клиентом категории, остается за Исполнителем.</w:t>
      </w:r>
    </w:p>
    <w:p w:rsidR="0009451A" w:rsidRPr="00327AF9" w:rsidRDefault="0009451A" w:rsidP="00226F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5.5. Клиенты, прибывшие раньше срока, могут быть размещены в Санатории </w:t>
      </w:r>
      <w:r w:rsidRPr="00327AF9">
        <w:rPr>
          <w:rFonts w:ascii="Times New Roman" w:hAnsi="Times New Roman"/>
          <w:spacing w:val="-3"/>
          <w:sz w:val="24"/>
          <w:szCs w:val="24"/>
          <w:lang w:eastAsia="ru-RU"/>
        </w:rPr>
        <w:t>при наличии свободных мест с оплатой по действующему прейскуранту</w:t>
      </w:r>
      <w:r w:rsidR="000D057F">
        <w:rPr>
          <w:rFonts w:ascii="Times New Roman" w:hAnsi="Times New Roman"/>
          <w:spacing w:val="-3"/>
          <w:sz w:val="24"/>
          <w:szCs w:val="24"/>
          <w:lang w:eastAsia="ru-RU"/>
        </w:rPr>
        <w:t xml:space="preserve"> Санатория</w:t>
      </w:r>
      <w:r w:rsidRPr="00327AF9">
        <w:rPr>
          <w:rFonts w:ascii="Times New Roman" w:hAnsi="Times New Roman"/>
          <w:spacing w:val="-3"/>
          <w:sz w:val="24"/>
          <w:szCs w:val="24"/>
          <w:lang w:eastAsia="ru-RU"/>
        </w:rPr>
        <w:t xml:space="preserve"> на дату заезда.</w:t>
      </w:r>
    </w:p>
    <w:p w:rsidR="0009451A" w:rsidRPr="00FA403F" w:rsidRDefault="0009451A" w:rsidP="00226F3A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lang w:eastAsia="ru-RU"/>
        </w:rPr>
      </w:pPr>
    </w:p>
    <w:p w:rsidR="0009451A" w:rsidRDefault="0009451A" w:rsidP="00226F3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t>6. ФОРС-МАЖОР</w:t>
      </w:r>
    </w:p>
    <w:p w:rsidR="0009451A" w:rsidRPr="00FA403F" w:rsidRDefault="0009451A" w:rsidP="00226F3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226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6.1. Сторона не несет ответственности за полное или частичное неисполнение своих обязательств, если такое неисполнение вызвано обстоятельствами непреодолимой силы (форс-мажор).</w:t>
      </w:r>
    </w:p>
    <w:p w:rsidR="0009451A" w:rsidRPr="00327AF9" w:rsidRDefault="0009451A" w:rsidP="002A7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6.2. В случае возникновения форс-мажорных обстоятельств, Сторона, заявляющая о невозможности выполнения своих обязательств по этой причине, письменно </w:t>
      </w:r>
      <w:r w:rsidRPr="00327AF9">
        <w:rPr>
          <w:rFonts w:ascii="Times New Roman" w:hAnsi="Times New Roman"/>
          <w:bCs/>
          <w:sz w:val="24"/>
          <w:szCs w:val="24"/>
        </w:rPr>
        <w:t>в срок не позднее пяти дней со дня наступления,</w:t>
      </w:r>
      <w:r w:rsidRPr="00327AF9">
        <w:rPr>
          <w:rFonts w:ascii="Times New Roman" w:hAnsi="Times New Roman"/>
          <w:sz w:val="24"/>
          <w:szCs w:val="24"/>
          <w:lang w:eastAsia="ru-RU"/>
        </w:rPr>
        <w:t xml:space="preserve"> уведомляет другую Сторону о наступлении таких обстоятельств, </w:t>
      </w:r>
      <w:r w:rsidRPr="00327AF9">
        <w:rPr>
          <w:rFonts w:ascii="Times New Roman" w:hAnsi="Times New Roman"/>
          <w:bCs/>
          <w:color w:val="000000"/>
          <w:sz w:val="24"/>
          <w:szCs w:val="24"/>
        </w:rPr>
        <w:t>при этом дальнейшие действия Сторон определяются ими дополнительно в письменном виде по взаимному согласию</w:t>
      </w:r>
      <w:r w:rsidRPr="00327AF9">
        <w:rPr>
          <w:rFonts w:ascii="Times New Roman" w:hAnsi="Times New Roman"/>
          <w:sz w:val="24"/>
          <w:szCs w:val="24"/>
          <w:lang w:eastAsia="ru-RU"/>
        </w:rPr>
        <w:t>. Наличие обстоятельств непреодолимой силы должно быть подтверждено, в случае необходимости, компетентными органами.</w:t>
      </w:r>
    </w:p>
    <w:p w:rsidR="0009451A" w:rsidRDefault="0009451A" w:rsidP="002A761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Default="0009451A" w:rsidP="00226F3A">
      <w:pPr>
        <w:spacing w:after="0" w:line="240" w:lineRule="auto"/>
        <w:jc w:val="both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t>7. ЗАКЛЮЧИТЕЛЬНЫЕ ПОЛОЖЕНИЯ</w:t>
      </w:r>
    </w:p>
    <w:p w:rsidR="0009451A" w:rsidRPr="00FA403F" w:rsidRDefault="0009451A" w:rsidP="00226F3A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9451A" w:rsidRPr="00327AF9" w:rsidRDefault="0009451A" w:rsidP="00226F3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7.1. </w:t>
      </w:r>
      <w:r w:rsidRPr="00327AF9">
        <w:rPr>
          <w:rFonts w:ascii="Times New Roman" w:hAnsi="Times New Roman"/>
          <w:sz w:val="24"/>
          <w:szCs w:val="24"/>
        </w:rPr>
        <w:t xml:space="preserve">В случае возникновения споров и разногласий по настоящему Договору Стороны приложат все усилия для их урегулирования путем переговоров </w:t>
      </w:r>
      <w:r w:rsidRPr="00327AF9">
        <w:rPr>
          <w:rFonts w:ascii="Times New Roman" w:hAnsi="Times New Roman"/>
          <w:bCs/>
          <w:sz w:val="24"/>
          <w:szCs w:val="24"/>
        </w:rPr>
        <w:t>в претензионном порядке (срок ответа на претензию – 10 дней со дня получения)</w:t>
      </w:r>
      <w:r w:rsidRPr="00327AF9">
        <w:rPr>
          <w:rFonts w:ascii="Times New Roman" w:hAnsi="Times New Roman"/>
          <w:sz w:val="24"/>
          <w:szCs w:val="24"/>
        </w:rPr>
        <w:t xml:space="preserve">. В случае не достижения согласия путем переговоров </w:t>
      </w:r>
      <w:r w:rsidRPr="00327AF9">
        <w:rPr>
          <w:rFonts w:ascii="Times New Roman" w:hAnsi="Times New Roman"/>
          <w:bCs/>
          <w:sz w:val="24"/>
          <w:szCs w:val="24"/>
        </w:rPr>
        <w:t>в претензионном порядке</w:t>
      </w:r>
      <w:r w:rsidRPr="00327AF9">
        <w:rPr>
          <w:rFonts w:ascii="Times New Roman" w:hAnsi="Times New Roman"/>
          <w:sz w:val="24"/>
          <w:szCs w:val="24"/>
        </w:rPr>
        <w:t>, спор передается на разрешение в судебном порядке, предусмотренном действующим законодательством Российской Федерации.</w:t>
      </w:r>
    </w:p>
    <w:p w:rsidR="0009451A" w:rsidRPr="00327AF9" w:rsidRDefault="0009451A" w:rsidP="00226F3A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F9">
        <w:rPr>
          <w:rFonts w:ascii="Times New Roman" w:hAnsi="Times New Roman"/>
          <w:sz w:val="24"/>
          <w:szCs w:val="24"/>
        </w:rPr>
        <w:t xml:space="preserve">7.2. Настоящий договор вступает в силу с момента его подписания Сторонами и действует до </w:t>
      </w:r>
      <w:r w:rsidRPr="00327AF9">
        <w:rPr>
          <w:rFonts w:ascii="Times New Roman" w:hAnsi="Times New Roman"/>
          <w:sz w:val="24"/>
          <w:szCs w:val="24"/>
        </w:rPr>
        <w:br/>
        <w:t>31 декабря 201</w:t>
      </w:r>
      <w:r w:rsidR="00F91724">
        <w:rPr>
          <w:rFonts w:ascii="Times New Roman" w:hAnsi="Times New Roman"/>
          <w:sz w:val="24"/>
          <w:szCs w:val="24"/>
        </w:rPr>
        <w:t>8</w:t>
      </w:r>
      <w:r w:rsidRPr="00327AF9">
        <w:rPr>
          <w:rFonts w:ascii="Times New Roman" w:hAnsi="Times New Roman"/>
          <w:sz w:val="24"/>
          <w:szCs w:val="24"/>
        </w:rPr>
        <w:t xml:space="preserve"> года, а в части расчетов и иных невыполненных обязательств, до полного исполнения сторонами своих обязательств.</w:t>
      </w:r>
    </w:p>
    <w:p w:rsidR="0009451A" w:rsidRPr="00327AF9" w:rsidRDefault="0009451A" w:rsidP="00226F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>7.3. По всем остальным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09451A" w:rsidRPr="00327AF9" w:rsidRDefault="0009451A" w:rsidP="00226F3A">
      <w:pPr>
        <w:tabs>
          <w:tab w:val="left" w:pos="375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F9">
        <w:rPr>
          <w:rFonts w:ascii="Times New Roman" w:hAnsi="Times New Roman"/>
          <w:sz w:val="24"/>
          <w:szCs w:val="24"/>
          <w:lang w:eastAsia="ru-RU"/>
        </w:rPr>
        <w:t xml:space="preserve">7.4. </w:t>
      </w:r>
      <w:r w:rsidRPr="00327AF9">
        <w:rPr>
          <w:rFonts w:ascii="Times New Roman" w:hAnsi="Times New Roman"/>
          <w:sz w:val="24"/>
          <w:szCs w:val="24"/>
        </w:rPr>
        <w:t xml:space="preserve">Настоящий Договор, приложения, изменения и дополнения к нему, уведомления и иные документы по настоящему Договору должны быть совершены в письменном виде и направлены по почте, курьерской службой, либо переданы нарочным способом. Сканированные копии указанных документов, подписанные сторонами либо их уполномоченными представителями и переданные посредством электронной почты или факсимильной связи по адресам, указанным в настоящем Договоре, имеют юридическую силу </w:t>
      </w:r>
      <w:r w:rsidRPr="00327AF9">
        <w:rPr>
          <w:rFonts w:ascii="Times New Roman" w:hAnsi="Times New Roman"/>
          <w:sz w:val="24"/>
          <w:szCs w:val="24"/>
        </w:rPr>
        <w:lastRenderedPageBreak/>
        <w:t>до получения оригинала в течение 30 (тридцати) календарных дней. Все приложения и дополнения прилагаются к настоящему Договору и являются его неотъемлемой частью.</w:t>
      </w:r>
    </w:p>
    <w:p w:rsidR="0009451A" w:rsidRPr="00327AF9" w:rsidRDefault="0009451A" w:rsidP="002A761C">
      <w:pPr>
        <w:tabs>
          <w:tab w:val="left" w:pos="375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F9">
        <w:rPr>
          <w:rFonts w:ascii="Times New Roman" w:hAnsi="Times New Roman"/>
          <w:sz w:val="24"/>
          <w:szCs w:val="24"/>
        </w:rPr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9451A" w:rsidRPr="00327AF9" w:rsidRDefault="0009451A" w:rsidP="002A761C">
      <w:pPr>
        <w:tabs>
          <w:tab w:val="left" w:pos="375"/>
          <w:tab w:val="left" w:pos="41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AF9">
        <w:rPr>
          <w:rFonts w:ascii="Times New Roman" w:hAnsi="Times New Roman"/>
          <w:sz w:val="24"/>
          <w:szCs w:val="24"/>
        </w:rPr>
        <w:t>7.6.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09451A" w:rsidRDefault="0009451A" w:rsidP="002A761C">
      <w:pPr>
        <w:tabs>
          <w:tab w:val="left" w:pos="375"/>
          <w:tab w:val="left" w:pos="4111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09451A" w:rsidRPr="00567DCB" w:rsidRDefault="0009451A" w:rsidP="002A761C">
      <w:pPr>
        <w:tabs>
          <w:tab w:val="left" w:pos="375"/>
          <w:tab w:val="left" w:pos="4111"/>
        </w:tabs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09451A" w:rsidRDefault="0009451A" w:rsidP="004A342A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A403F">
        <w:rPr>
          <w:rFonts w:ascii="Times New Roman" w:hAnsi="Times New Roman"/>
          <w:b/>
          <w:bCs/>
          <w:lang w:eastAsia="ru-RU"/>
        </w:rPr>
        <w:t>8. ЮРИДИЧЕСКИЕ АДРЕСА, БАНКОВСКИЕ РЕКВИЗИТЫ И ПОДПИСИ СТОРОН:</w:t>
      </w:r>
    </w:p>
    <w:p w:rsidR="0009451A" w:rsidRPr="00FA403F" w:rsidRDefault="0009451A" w:rsidP="004A342A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09451A" w:rsidRPr="00567DCB" w:rsidRDefault="0009451A" w:rsidP="004A342A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6"/>
        <w:gridCol w:w="425"/>
        <w:gridCol w:w="4820"/>
      </w:tblGrid>
      <w:tr w:rsidR="0009451A" w:rsidRPr="00FA403F" w:rsidTr="007240EA">
        <w:trPr>
          <w:trHeight w:val="5253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1A" w:rsidRPr="00327AF9" w:rsidRDefault="0009451A" w:rsidP="00567D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7A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Исполнитель: 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ОАО Санаторий «Голубая даль»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ОГРН 1022300772548 от 16.10.2002 г.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ИНН 2304013407 КПП 230401001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Адрес местонахождения (он же почтовый):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353490, Краснодарский край, г. Геленджик,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с. Дивноморское, ул. Голубодальская, д. 2,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Телефон/факс: +7(86141) 63223, 63787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Электронный адрес: bron@goldal.ru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Р/счет 40702810770000000922 в АО «БАЛАКОВО-БАНК» г. Балаково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БИК 046311890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Кор.cч. 30101810022026311890 в отделении Саратов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ИНН 6439044245, КПП 643901001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 xml:space="preserve">от имени Исполнителя: 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 ОАО Санаторий «Голубая даль»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_______________________Э.С. Садовая</w:t>
            </w: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3DEE" w:rsidRPr="00D53DEE" w:rsidRDefault="00D53DEE" w:rsidP="00D53DE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DEE">
              <w:rPr>
                <w:rFonts w:ascii="Times New Roman" w:hAnsi="Times New Roman"/>
                <w:b/>
                <w:sz w:val="24"/>
                <w:szCs w:val="24"/>
              </w:rPr>
              <w:t>«___» _________________ 2021 года</w:t>
            </w:r>
          </w:p>
          <w:p w:rsidR="0009451A" w:rsidRPr="00327AF9" w:rsidRDefault="0009451A" w:rsidP="004432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09451A" w:rsidRPr="00327AF9" w:rsidRDefault="0009451A" w:rsidP="0044321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27AF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1A" w:rsidRPr="004F4AE5" w:rsidRDefault="0009451A" w:rsidP="004A342A">
            <w:pPr>
              <w:spacing w:before="100" w:beforeAutospacing="1" w:after="100" w:afterAutospacing="1" w:line="4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51A" w:rsidRPr="00841EBC" w:rsidRDefault="0009451A" w:rsidP="00567DC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</w:pPr>
            <w:r w:rsidRPr="00841EBC"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Клиент:</w:t>
            </w:r>
          </w:p>
          <w:p w:rsidR="004F4AE5" w:rsidRDefault="004F4AE5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Pr="00841EBC" w:rsidRDefault="001E672A" w:rsidP="0075671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09451A" w:rsidRPr="00841EBC" w:rsidRDefault="0009451A" w:rsidP="004A342A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1EB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__________________</w:t>
            </w:r>
            <w:r w:rsidR="00205CBF" w:rsidRPr="00841EB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09451A" w:rsidRPr="00841EBC" w:rsidRDefault="0009451A" w:rsidP="004A342A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09451A" w:rsidRPr="00841EBC" w:rsidRDefault="0009451A" w:rsidP="004A342A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09451A" w:rsidRPr="00841EBC" w:rsidRDefault="0009451A" w:rsidP="00567DCB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1EB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м.п.</w:t>
            </w:r>
          </w:p>
        </w:tc>
      </w:tr>
    </w:tbl>
    <w:p w:rsidR="0009451A" w:rsidRDefault="0009451A" w:rsidP="009A63B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501B4C" w:rsidRDefault="00501B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FA403F">
        <w:rPr>
          <w:rFonts w:ascii="Times New Roman" w:hAnsi="Times New Roman"/>
          <w:b/>
          <w:i/>
          <w:sz w:val="24"/>
          <w:szCs w:val="24"/>
        </w:rPr>
        <w:lastRenderedPageBreak/>
        <w:t>Приложение №1</w:t>
      </w: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403F">
        <w:rPr>
          <w:rFonts w:ascii="Times New Roman" w:hAnsi="Times New Roman"/>
          <w:sz w:val="24"/>
          <w:szCs w:val="24"/>
        </w:rPr>
        <w:t>к</w:t>
      </w:r>
      <w:r w:rsidR="003152EE">
        <w:rPr>
          <w:rFonts w:ascii="Times New Roman" w:hAnsi="Times New Roman"/>
          <w:sz w:val="24"/>
          <w:szCs w:val="24"/>
        </w:rPr>
        <w:t xml:space="preserve"> Договору №_______________ от </w:t>
      </w:r>
      <w:r w:rsidR="001E672A">
        <w:rPr>
          <w:rFonts w:ascii="Times New Roman" w:hAnsi="Times New Roman"/>
          <w:sz w:val="24"/>
          <w:szCs w:val="24"/>
        </w:rPr>
        <w:t>______________</w:t>
      </w: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403F">
        <w:rPr>
          <w:rFonts w:ascii="Times New Roman" w:hAnsi="Times New Roman"/>
          <w:sz w:val="24"/>
          <w:szCs w:val="24"/>
        </w:rPr>
        <w:t>Между О</w:t>
      </w:r>
      <w:r w:rsidR="00841EBC">
        <w:rPr>
          <w:rFonts w:ascii="Times New Roman" w:hAnsi="Times New Roman"/>
          <w:sz w:val="24"/>
          <w:szCs w:val="24"/>
        </w:rPr>
        <w:t>А</w:t>
      </w:r>
      <w:r w:rsidRPr="00FA403F">
        <w:rPr>
          <w:rFonts w:ascii="Times New Roman" w:hAnsi="Times New Roman"/>
          <w:sz w:val="24"/>
          <w:szCs w:val="24"/>
        </w:rPr>
        <w:t>О Санаторий «Голубая даль»</w:t>
      </w: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403F">
        <w:rPr>
          <w:rFonts w:ascii="Times New Roman" w:hAnsi="Times New Roman"/>
          <w:sz w:val="24"/>
          <w:szCs w:val="24"/>
        </w:rPr>
        <w:t xml:space="preserve"> </w:t>
      </w:r>
      <w:r w:rsidRPr="00E52879">
        <w:rPr>
          <w:rFonts w:ascii="Times New Roman" w:hAnsi="Times New Roman"/>
          <w:sz w:val="24"/>
          <w:szCs w:val="24"/>
        </w:rPr>
        <w:t xml:space="preserve">и </w:t>
      </w:r>
      <w:r w:rsidR="001E672A">
        <w:rPr>
          <w:rFonts w:ascii="Times New Roman" w:hAnsi="Times New Roman"/>
          <w:sz w:val="24"/>
          <w:szCs w:val="24"/>
        </w:rPr>
        <w:t>______________________</w:t>
      </w: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451A" w:rsidRDefault="0009451A" w:rsidP="009A6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240EA">
        <w:rPr>
          <w:rFonts w:ascii="Times New Roman" w:hAnsi="Times New Roman"/>
          <w:b/>
          <w:sz w:val="24"/>
          <w:szCs w:val="24"/>
        </w:rPr>
        <w:t>СПЕЦИФИКАЦИЯ</w:t>
      </w:r>
    </w:p>
    <w:p w:rsidR="007240EA" w:rsidRPr="007240EA" w:rsidRDefault="007240EA" w:rsidP="009A6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1418"/>
        <w:gridCol w:w="1417"/>
        <w:gridCol w:w="1418"/>
        <w:gridCol w:w="1382"/>
      </w:tblGrid>
      <w:tr w:rsidR="0009451A" w:rsidRPr="00FA403F" w:rsidTr="000D0E26">
        <w:tc>
          <w:tcPr>
            <w:tcW w:w="4077" w:type="dxa"/>
          </w:tcPr>
          <w:p w:rsidR="0009451A" w:rsidRPr="00FA403F" w:rsidRDefault="0009451A" w:rsidP="00152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3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418" w:type="dxa"/>
          </w:tcPr>
          <w:p w:rsidR="0009451A" w:rsidRPr="00FA403F" w:rsidRDefault="0009451A" w:rsidP="00152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3F">
              <w:rPr>
                <w:rFonts w:ascii="Times New Roman" w:hAnsi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417" w:type="dxa"/>
          </w:tcPr>
          <w:p w:rsidR="0009451A" w:rsidRPr="00FA403F" w:rsidRDefault="0009451A" w:rsidP="00152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3F">
              <w:rPr>
                <w:rFonts w:ascii="Times New Roman" w:hAnsi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1418" w:type="dxa"/>
          </w:tcPr>
          <w:p w:rsidR="0009451A" w:rsidRPr="00FA403F" w:rsidRDefault="0009451A" w:rsidP="00152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3F">
              <w:rPr>
                <w:rFonts w:ascii="Times New Roman" w:hAnsi="Times New Roman"/>
                <w:sz w:val="24"/>
                <w:szCs w:val="24"/>
              </w:rPr>
              <w:t>Стоимость руб./сутки</w:t>
            </w:r>
          </w:p>
        </w:tc>
        <w:tc>
          <w:tcPr>
            <w:tcW w:w="1382" w:type="dxa"/>
          </w:tcPr>
          <w:p w:rsidR="0009451A" w:rsidRPr="00FA403F" w:rsidRDefault="0009451A" w:rsidP="00152B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03F">
              <w:rPr>
                <w:rFonts w:ascii="Times New Roman" w:hAnsi="Times New Roman"/>
                <w:sz w:val="24"/>
                <w:szCs w:val="24"/>
              </w:rPr>
              <w:t>Сумма, руб</w:t>
            </w:r>
          </w:p>
        </w:tc>
      </w:tr>
      <w:tr w:rsidR="0009451A" w:rsidRPr="00FA403F" w:rsidTr="00EC304B">
        <w:tc>
          <w:tcPr>
            <w:tcW w:w="4077" w:type="dxa"/>
            <w:vAlign w:val="center"/>
          </w:tcPr>
          <w:p w:rsidR="0009451A" w:rsidRPr="00841EBC" w:rsidRDefault="0009451A" w:rsidP="001E67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9451A" w:rsidRPr="00841EBC" w:rsidRDefault="0009451A" w:rsidP="00EC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09451A" w:rsidRPr="00841EBC" w:rsidRDefault="0009451A" w:rsidP="00EC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09451A" w:rsidRPr="00841EBC" w:rsidRDefault="0009451A" w:rsidP="00EC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382" w:type="dxa"/>
            <w:vAlign w:val="center"/>
          </w:tcPr>
          <w:p w:rsidR="0009451A" w:rsidRPr="00841EBC" w:rsidRDefault="0009451A" w:rsidP="00EC30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9451A" w:rsidRPr="00841EBC" w:rsidTr="00152BFF">
        <w:tc>
          <w:tcPr>
            <w:tcW w:w="8330" w:type="dxa"/>
            <w:gridSpan w:val="4"/>
          </w:tcPr>
          <w:p w:rsidR="0009451A" w:rsidRPr="00841EBC" w:rsidRDefault="0009451A" w:rsidP="00152BF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41EB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ИТОГО:</w:t>
            </w:r>
          </w:p>
        </w:tc>
        <w:tc>
          <w:tcPr>
            <w:tcW w:w="1382" w:type="dxa"/>
          </w:tcPr>
          <w:p w:rsidR="0009451A" w:rsidRPr="00841EBC" w:rsidRDefault="0009451A" w:rsidP="00152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1EBC">
        <w:rPr>
          <w:rFonts w:ascii="Times New Roman" w:hAnsi="Times New Roman"/>
          <w:sz w:val="24"/>
          <w:szCs w:val="24"/>
          <w:highlight w:val="yellow"/>
        </w:rPr>
        <w:t xml:space="preserve">В том числе НДС </w:t>
      </w:r>
      <w:r w:rsidR="001E672A">
        <w:rPr>
          <w:rFonts w:ascii="Times New Roman" w:hAnsi="Times New Roman"/>
          <w:sz w:val="24"/>
          <w:szCs w:val="24"/>
          <w:highlight w:val="yellow"/>
        </w:rPr>
        <w:t>20</w:t>
      </w:r>
      <w:r w:rsidRPr="00841EBC">
        <w:rPr>
          <w:rFonts w:ascii="Times New Roman" w:hAnsi="Times New Roman"/>
          <w:sz w:val="24"/>
          <w:szCs w:val="24"/>
          <w:highlight w:val="yellow"/>
        </w:rPr>
        <w:t xml:space="preserve">% </w:t>
      </w:r>
      <w:r w:rsidR="001E672A">
        <w:rPr>
          <w:rFonts w:ascii="Times New Roman" w:hAnsi="Times New Roman"/>
          <w:b/>
          <w:sz w:val="24"/>
          <w:szCs w:val="24"/>
          <w:highlight w:val="yellow"/>
        </w:rPr>
        <w:t>__________</w:t>
      </w:r>
      <w:r w:rsidRPr="00841EBC">
        <w:rPr>
          <w:rFonts w:ascii="Times New Roman" w:hAnsi="Times New Roman"/>
          <w:b/>
          <w:sz w:val="24"/>
          <w:szCs w:val="24"/>
          <w:highlight w:val="yellow"/>
        </w:rPr>
        <w:t xml:space="preserve"> руб</w:t>
      </w:r>
      <w:r w:rsidRPr="00841EBC">
        <w:rPr>
          <w:rFonts w:ascii="Times New Roman" w:hAnsi="Times New Roman"/>
          <w:sz w:val="24"/>
          <w:szCs w:val="24"/>
          <w:highlight w:val="yellow"/>
        </w:rPr>
        <w:t>.</w:t>
      </w:r>
    </w:p>
    <w:p w:rsidR="0009451A" w:rsidRPr="00FA403F" w:rsidRDefault="0009451A" w:rsidP="009A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9451A" w:rsidRPr="001720B4" w:rsidRDefault="0009451A" w:rsidP="0066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0B4">
        <w:rPr>
          <w:rFonts w:ascii="Times New Roman" w:hAnsi="Times New Roman"/>
          <w:sz w:val="24"/>
          <w:szCs w:val="24"/>
        </w:rPr>
        <w:t>В стоимость входит:</w:t>
      </w:r>
    </w:p>
    <w:p w:rsidR="0009451A" w:rsidRPr="001720B4" w:rsidRDefault="0009451A" w:rsidP="005600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0B4">
        <w:rPr>
          <w:rFonts w:ascii="Times New Roman" w:hAnsi="Times New Roman"/>
          <w:sz w:val="24"/>
          <w:szCs w:val="24"/>
        </w:rPr>
        <w:t>1) проживание;</w:t>
      </w:r>
    </w:p>
    <w:p w:rsidR="0009451A" w:rsidRPr="001720B4" w:rsidRDefault="00501B4C" w:rsidP="00667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трехразовое питание</w:t>
      </w:r>
      <w:r w:rsidR="0009451A" w:rsidRPr="001720B4">
        <w:rPr>
          <w:rFonts w:ascii="Times New Roman" w:hAnsi="Times New Roman"/>
          <w:sz w:val="24"/>
          <w:szCs w:val="24"/>
        </w:rPr>
        <w:t>;</w:t>
      </w:r>
    </w:p>
    <w:p w:rsidR="0009451A" w:rsidRPr="001720B4" w:rsidRDefault="0009451A" w:rsidP="0066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0B4">
        <w:rPr>
          <w:rFonts w:ascii="Times New Roman" w:hAnsi="Times New Roman"/>
          <w:sz w:val="24"/>
          <w:szCs w:val="24"/>
        </w:rPr>
        <w:t>3) пользование пляжем, пляжным оборудованием</w:t>
      </w:r>
      <w:r w:rsidR="00501B4C">
        <w:rPr>
          <w:rFonts w:ascii="Times New Roman" w:hAnsi="Times New Roman"/>
          <w:sz w:val="24"/>
          <w:szCs w:val="24"/>
        </w:rPr>
        <w:t>, бассейнами</w:t>
      </w:r>
      <w:r w:rsidRPr="001720B4">
        <w:rPr>
          <w:rFonts w:ascii="Times New Roman" w:hAnsi="Times New Roman"/>
          <w:sz w:val="24"/>
          <w:szCs w:val="24"/>
        </w:rPr>
        <w:t>;</w:t>
      </w:r>
    </w:p>
    <w:p w:rsidR="0009451A" w:rsidRPr="001720B4" w:rsidRDefault="0009451A" w:rsidP="0066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0B4">
        <w:rPr>
          <w:rFonts w:ascii="Times New Roman" w:hAnsi="Times New Roman"/>
          <w:sz w:val="24"/>
          <w:szCs w:val="24"/>
        </w:rPr>
        <w:t>4) пользование спортивными площадками.</w:t>
      </w:r>
    </w:p>
    <w:p w:rsidR="0009451A" w:rsidRDefault="0009451A" w:rsidP="00667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720B4">
        <w:rPr>
          <w:rFonts w:ascii="Times New Roman" w:hAnsi="Times New Roman"/>
          <w:sz w:val="24"/>
          <w:szCs w:val="24"/>
        </w:rPr>
        <w:t>Расчетный час:12-00 ч.</w:t>
      </w:r>
    </w:p>
    <w:p w:rsidR="0009451A" w:rsidRPr="00FA403F" w:rsidRDefault="0009451A" w:rsidP="006673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451A" w:rsidRDefault="0009451A" w:rsidP="00E8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0EA">
        <w:rPr>
          <w:rFonts w:ascii="Times New Roman" w:hAnsi="Times New Roman"/>
          <w:b/>
          <w:sz w:val="24"/>
          <w:szCs w:val="24"/>
        </w:rPr>
        <w:t>КАЛЬКУЛЯЦИЯ СТОИМОСТИ КОЙКО-ДНЯ</w:t>
      </w:r>
    </w:p>
    <w:p w:rsidR="00D862A2" w:rsidRPr="00C26CC7" w:rsidRDefault="00D862A2" w:rsidP="00E818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645"/>
        <w:gridCol w:w="3580"/>
        <w:gridCol w:w="1177"/>
        <w:gridCol w:w="1276"/>
        <w:gridCol w:w="1275"/>
        <w:gridCol w:w="1701"/>
      </w:tblGrid>
      <w:tr w:rsidR="0009451A" w:rsidRPr="00CB227B" w:rsidTr="001720B4">
        <w:trPr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9451A" w:rsidRPr="00D862A2" w:rsidRDefault="0009451A" w:rsidP="00D53DEE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62A2">
              <w:rPr>
                <w:rFonts w:ascii="Times New Roman" w:hAnsi="Times New Roman"/>
                <w:bCs/>
                <w:lang w:eastAsia="ru-RU"/>
              </w:rPr>
              <w:t xml:space="preserve">Категория размещения: </w:t>
            </w:r>
            <w:r w:rsidR="00D53DEE">
              <w:rPr>
                <w:rFonts w:ascii="Times New Roman" w:hAnsi="Times New Roman"/>
                <w:bCs/>
                <w:lang w:eastAsia="ru-RU"/>
              </w:rPr>
              <w:t>_________</w:t>
            </w:r>
            <w:r w:rsidRPr="00D862A2">
              <w:rPr>
                <w:rFonts w:ascii="Times New Roman" w:hAnsi="Times New Roman"/>
                <w:bCs/>
                <w:lang w:eastAsia="ru-RU"/>
              </w:rPr>
              <w:t xml:space="preserve"> </w:t>
            </w:r>
          </w:p>
        </w:tc>
      </w:tr>
      <w:tr w:rsidR="0009451A" w:rsidRPr="00CB227B" w:rsidTr="001720B4">
        <w:trPr>
          <w:trHeight w:val="30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D862A2" w:rsidRDefault="0009451A" w:rsidP="00A7305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D862A2">
              <w:rPr>
                <w:rFonts w:ascii="Times New Roman" w:hAnsi="Times New Roman"/>
                <w:bCs/>
                <w:lang w:eastAsia="ru-RU"/>
              </w:rPr>
              <w:t xml:space="preserve">Период: </w:t>
            </w:r>
            <w:r w:rsidR="00501B4C">
              <w:rPr>
                <w:rFonts w:ascii="Times New Roman" w:hAnsi="Times New Roman"/>
                <w:bCs/>
                <w:lang w:eastAsia="ru-RU"/>
              </w:rPr>
              <w:t>___________</w:t>
            </w:r>
            <w:r w:rsidRPr="00D862A2">
              <w:rPr>
                <w:rFonts w:ascii="Times New Roman" w:hAnsi="Times New Roman"/>
                <w:bCs/>
                <w:lang w:eastAsia="ru-RU"/>
              </w:rPr>
              <w:t xml:space="preserve"> 20</w:t>
            </w:r>
            <w:r w:rsidR="00D53DEE">
              <w:rPr>
                <w:rFonts w:ascii="Times New Roman" w:hAnsi="Times New Roman"/>
                <w:bCs/>
                <w:lang w:eastAsia="ru-RU"/>
              </w:rPr>
              <w:t>2___</w:t>
            </w:r>
            <w:r w:rsidRPr="00D862A2">
              <w:rPr>
                <w:rFonts w:ascii="Times New Roman" w:hAnsi="Times New Roman"/>
                <w:bCs/>
                <w:lang w:eastAsia="ru-RU"/>
              </w:rPr>
              <w:t>г</w:t>
            </w:r>
          </w:p>
        </w:tc>
      </w:tr>
      <w:tr w:rsidR="0009451A" w:rsidRPr="00CB227B" w:rsidTr="001720B4">
        <w:trPr>
          <w:trHeight w:val="31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CB227B" w:rsidRDefault="0009451A" w:rsidP="00E8186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CB227B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CB227B" w:rsidRDefault="0009451A" w:rsidP="00E8186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CB227B" w:rsidRDefault="0009451A" w:rsidP="00E8186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CB227B" w:rsidRDefault="0009451A" w:rsidP="00E8186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9451A" w:rsidRPr="00CB227B" w:rsidRDefault="0009451A" w:rsidP="00E81868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9451A" w:rsidRPr="00CB227B" w:rsidTr="00CB227B">
        <w:trPr>
          <w:trHeight w:val="612"/>
        </w:trPr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Статьи доходов, расходов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Услуга прожив.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Услуга питания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09451A" w:rsidRPr="00CB227B" w:rsidTr="007240EA">
        <w:trPr>
          <w:trHeight w:val="285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51A" w:rsidRPr="00327AF9" w:rsidRDefault="0009451A" w:rsidP="00E818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27AF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9451A" w:rsidRPr="00327AF9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AF9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451A" w:rsidRPr="00841EBC" w:rsidRDefault="0009451A" w:rsidP="00CB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9451A" w:rsidRPr="00841EBC" w:rsidRDefault="0009451A" w:rsidP="00CB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09451A" w:rsidRPr="00841EBC" w:rsidRDefault="0009451A" w:rsidP="00CB22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09451A" w:rsidRPr="00841EBC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9451A" w:rsidRPr="00702F21" w:rsidTr="007240EA">
        <w:trPr>
          <w:trHeight w:val="300"/>
        </w:trPr>
        <w:tc>
          <w:tcPr>
            <w:tcW w:w="6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451A" w:rsidRPr="007240EA" w:rsidRDefault="0009451A" w:rsidP="00E818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51A" w:rsidRPr="007240EA" w:rsidRDefault="00CA13D3" w:rsidP="00501B4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0EA">
              <w:rPr>
                <w:rFonts w:ascii="Times New Roman" w:hAnsi="Times New Roman"/>
                <w:sz w:val="24"/>
                <w:szCs w:val="24"/>
              </w:rPr>
              <w:t xml:space="preserve">в том числе НДС </w:t>
            </w:r>
            <w:r w:rsidR="00501B4C">
              <w:rPr>
                <w:rFonts w:ascii="Times New Roman" w:hAnsi="Times New Roman"/>
                <w:sz w:val="24"/>
                <w:szCs w:val="24"/>
              </w:rPr>
              <w:t>20</w:t>
            </w:r>
            <w:r w:rsidRPr="007240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9451A" w:rsidRPr="00841EBC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9451A" w:rsidRPr="00841EBC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9451A" w:rsidRPr="00841EBC" w:rsidRDefault="0009451A" w:rsidP="00E818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9451A" w:rsidRPr="00841EBC" w:rsidRDefault="0009451A" w:rsidP="001E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800"/>
        <w:tblW w:w="932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6"/>
        <w:gridCol w:w="4536"/>
      </w:tblGrid>
      <w:tr w:rsidR="007240EA" w:rsidRPr="00327AF9" w:rsidTr="007240EA">
        <w:trPr>
          <w:trHeight w:val="2835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EA" w:rsidRPr="00327AF9" w:rsidRDefault="007240EA" w:rsidP="007240E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27AF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Исполнитель: </w:t>
            </w:r>
          </w:p>
          <w:p w:rsidR="007240EA" w:rsidRPr="00327AF9" w:rsidRDefault="007240EA" w:rsidP="007240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0EA" w:rsidRPr="00327AF9" w:rsidRDefault="007240EA" w:rsidP="007240E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40EA" w:rsidRPr="00327AF9" w:rsidRDefault="007240EA" w:rsidP="00724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27AF9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7240EA" w:rsidRPr="00327AF9" w:rsidRDefault="007240EA" w:rsidP="00724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27AF9">
              <w:rPr>
                <w:rFonts w:ascii="Times New Roman" w:hAnsi="Times New Roman"/>
                <w:sz w:val="24"/>
                <w:szCs w:val="24"/>
              </w:rPr>
              <w:t>ОАО Санаторий «Голубая Даль»</w:t>
            </w:r>
          </w:p>
          <w:p w:rsidR="007240EA" w:rsidRPr="00327AF9" w:rsidRDefault="007240EA" w:rsidP="00724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240EA" w:rsidRPr="00327AF9" w:rsidRDefault="007240EA" w:rsidP="00724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27AF9"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 w:rsidR="00D53DEE" w:rsidRPr="00D53D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3DEE" w:rsidRPr="00D53DEE">
              <w:rPr>
                <w:rFonts w:ascii="Times New Roman" w:hAnsi="Times New Roman"/>
                <w:b/>
                <w:sz w:val="24"/>
                <w:szCs w:val="24"/>
              </w:rPr>
              <w:t>Э.С. Садовая</w:t>
            </w:r>
          </w:p>
          <w:p w:rsidR="007240EA" w:rsidRPr="00327AF9" w:rsidRDefault="007240EA" w:rsidP="00724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7240EA" w:rsidRPr="00327AF9" w:rsidRDefault="007240EA" w:rsidP="007240E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327AF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0EA" w:rsidRPr="00327AF9" w:rsidRDefault="007240EA" w:rsidP="007240EA">
            <w:pPr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27AF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Клиент:</w:t>
            </w:r>
          </w:p>
          <w:p w:rsidR="007240EA" w:rsidRPr="00327AF9" w:rsidRDefault="007240EA" w:rsidP="007240EA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0EA" w:rsidRPr="00327AF9" w:rsidRDefault="007240EA" w:rsidP="007240EA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5C27" w:rsidRDefault="00195C27" w:rsidP="00195C27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Default="001E672A" w:rsidP="00195C27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E672A" w:rsidRPr="00841EBC" w:rsidRDefault="001E672A" w:rsidP="00195C27">
            <w:pPr>
              <w:pStyle w:val="1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95C27" w:rsidRPr="004F4AE5" w:rsidRDefault="00195C27" w:rsidP="00195C2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1EB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__________________</w:t>
            </w:r>
            <w:r w:rsidR="00604A0E" w:rsidRPr="00841EBC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195C27" w:rsidRPr="004F4AE5" w:rsidRDefault="00195C27" w:rsidP="00195C27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0EA" w:rsidRPr="00327AF9" w:rsidRDefault="00195C27" w:rsidP="00195C27">
            <w:pPr>
              <w:pStyle w:val="1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4AE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09451A" w:rsidRDefault="0009451A" w:rsidP="00724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862A2" w:rsidRDefault="00D862A2" w:rsidP="007240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862A2" w:rsidSect="00567DCB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DC" w:rsidRDefault="00616ADC" w:rsidP="00412A0E">
      <w:pPr>
        <w:spacing w:after="0" w:line="240" w:lineRule="auto"/>
      </w:pPr>
      <w:r>
        <w:separator/>
      </w:r>
    </w:p>
  </w:endnote>
  <w:endnote w:type="continuationSeparator" w:id="0">
    <w:p w:rsidR="00616ADC" w:rsidRDefault="00616ADC" w:rsidP="0041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DC" w:rsidRDefault="00616ADC" w:rsidP="00412A0E">
      <w:pPr>
        <w:spacing w:after="0" w:line="240" w:lineRule="auto"/>
      </w:pPr>
      <w:r>
        <w:separator/>
      </w:r>
    </w:p>
  </w:footnote>
  <w:footnote w:type="continuationSeparator" w:id="0">
    <w:p w:rsidR="00616ADC" w:rsidRDefault="00616ADC" w:rsidP="00412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252A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74104C27"/>
    <w:multiLevelType w:val="hybridMultilevel"/>
    <w:tmpl w:val="840E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45"/>
    <w:rsid w:val="0002637E"/>
    <w:rsid w:val="0003548F"/>
    <w:rsid w:val="00040252"/>
    <w:rsid w:val="00051B5F"/>
    <w:rsid w:val="00052492"/>
    <w:rsid w:val="00066293"/>
    <w:rsid w:val="00080DAE"/>
    <w:rsid w:val="00083005"/>
    <w:rsid w:val="0009353C"/>
    <w:rsid w:val="0009451A"/>
    <w:rsid w:val="000A2A1E"/>
    <w:rsid w:val="000A6075"/>
    <w:rsid w:val="000D057F"/>
    <w:rsid w:val="000D0E26"/>
    <w:rsid w:val="000D25BA"/>
    <w:rsid w:val="000D7BD4"/>
    <w:rsid w:val="00106176"/>
    <w:rsid w:val="001139A9"/>
    <w:rsid w:val="00114C6F"/>
    <w:rsid w:val="00120D64"/>
    <w:rsid w:val="00123BBF"/>
    <w:rsid w:val="001257C8"/>
    <w:rsid w:val="0013661C"/>
    <w:rsid w:val="001372EC"/>
    <w:rsid w:val="00150FCD"/>
    <w:rsid w:val="001520BA"/>
    <w:rsid w:val="00152BFF"/>
    <w:rsid w:val="00162311"/>
    <w:rsid w:val="00164B0A"/>
    <w:rsid w:val="001720B4"/>
    <w:rsid w:val="00173C89"/>
    <w:rsid w:val="00195C27"/>
    <w:rsid w:val="001A7224"/>
    <w:rsid w:val="001B6938"/>
    <w:rsid w:val="001C18AE"/>
    <w:rsid w:val="001D5A50"/>
    <w:rsid w:val="001D74BF"/>
    <w:rsid w:val="001E672A"/>
    <w:rsid w:val="001F22C6"/>
    <w:rsid w:val="001F407D"/>
    <w:rsid w:val="001F72B2"/>
    <w:rsid w:val="00200AFE"/>
    <w:rsid w:val="002038B9"/>
    <w:rsid w:val="00205CBF"/>
    <w:rsid w:val="002209AC"/>
    <w:rsid w:val="00226F3A"/>
    <w:rsid w:val="002338D1"/>
    <w:rsid w:val="00245661"/>
    <w:rsid w:val="00246F02"/>
    <w:rsid w:val="00254F92"/>
    <w:rsid w:val="002A0A86"/>
    <w:rsid w:val="002A2EFA"/>
    <w:rsid w:val="002A761C"/>
    <w:rsid w:val="002B6B2A"/>
    <w:rsid w:val="003035A5"/>
    <w:rsid w:val="003152EE"/>
    <w:rsid w:val="00327AF9"/>
    <w:rsid w:val="00333A68"/>
    <w:rsid w:val="003347D4"/>
    <w:rsid w:val="0033671A"/>
    <w:rsid w:val="00362A88"/>
    <w:rsid w:val="003664A0"/>
    <w:rsid w:val="00370965"/>
    <w:rsid w:val="00371E2A"/>
    <w:rsid w:val="00394EDC"/>
    <w:rsid w:val="00397D0E"/>
    <w:rsid w:val="003A3B1E"/>
    <w:rsid w:val="003B542C"/>
    <w:rsid w:val="003F111E"/>
    <w:rsid w:val="003F39C5"/>
    <w:rsid w:val="00412A0E"/>
    <w:rsid w:val="00443211"/>
    <w:rsid w:val="004502A6"/>
    <w:rsid w:val="0046350F"/>
    <w:rsid w:val="00474950"/>
    <w:rsid w:val="004966CE"/>
    <w:rsid w:val="004A342A"/>
    <w:rsid w:val="004B30EF"/>
    <w:rsid w:val="004C0F19"/>
    <w:rsid w:val="004F4AE5"/>
    <w:rsid w:val="00500330"/>
    <w:rsid w:val="00501B4C"/>
    <w:rsid w:val="00507BC5"/>
    <w:rsid w:val="00527E4D"/>
    <w:rsid w:val="0053736A"/>
    <w:rsid w:val="00552966"/>
    <w:rsid w:val="005600BE"/>
    <w:rsid w:val="0056655F"/>
    <w:rsid w:val="00567DCB"/>
    <w:rsid w:val="00577DDC"/>
    <w:rsid w:val="00593B71"/>
    <w:rsid w:val="005A0492"/>
    <w:rsid w:val="005A0C53"/>
    <w:rsid w:val="005B1DBF"/>
    <w:rsid w:val="005C1AF7"/>
    <w:rsid w:val="005E736F"/>
    <w:rsid w:val="006044C1"/>
    <w:rsid w:val="00604A0E"/>
    <w:rsid w:val="0060731F"/>
    <w:rsid w:val="0061189A"/>
    <w:rsid w:val="00616ADC"/>
    <w:rsid w:val="006420C3"/>
    <w:rsid w:val="00644B2B"/>
    <w:rsid w:val="00662112"/>
    <w:rsid w:val="0066732A"/>
    <w:rsid w:val="00687455"/>
    <w:rsid w:val="00694215"/>
    <w:rsid w:val="006B1147"/>
    <w:rsid w:val="006C7045"/>
    <w:rsid w:val="006D16CF"/>
    <w:rsid w:val="006E3C1E"/>
    <w:rsid w:val="006E760B"/>
    <w:rsid w:val="00702F21"/>
    <w:rsid w:val="00706A56"/>
    <w:rsid w:val="00715513"/>
    <w:rsid w:val="007240EA"/>
    <w:rsid w:val="0075671B"/>
    <w:rsid w:val="00770CB4"/>
    <w:rsid w:val="0078194D"/>
    <w:rsid w:val="007A4D82"/>
    <w:rsid w:val="007E7839"/>
    <w:rsid w:val="007F3425"/>
    <w:rsid w:val="00803DF5"/>
    <w:rsid w:val="00810E8E"/>
    <w:rsid w:val="008171F2"/>
    <w:rsid w:val="00827174"/>
    <w:rsid w:val="008345A4"/>
    <w:rsid w:val="00841EBC"/>
    <w:rsid w:val="00843F51"/>
    <w:rsid w:val="0087411C"/>
    <w:rsid w:val="00876E1C"/>
    <w:rsid w:val="0088040F"/>
    <w:rsid w:val="00881103"/>
    <w:rsid w:val="008968B7"/>
    <w:rsid w:val="008A2133"/>
    <w:rsid w:val="008A3F49"/>
    <w:rsid w:val="008A5E51"/>
    <w:rsid w:val="008D04D3"/>
    <w:rsid w:val="008E0A79"/>
    <w:rsid w:val="008E3638"/>
    <w:rsid w:val="008F56DD"/>
    <w:rsid w:val="00901BB6"/>
    <w:rsid w:val="009078E2"/>
    <w:rsid w:val="00916CC8"/>
    <w:rsid w:val="00936DE8"/>
    <w:rsid w:val="009451EA"/>
    <w:rsid w:val="0096036E"/>
    <w:rsid w:val="009741C3"/>
    <w:rsid w:val="009A3992"/>
    <w:rsid w:val="009A63BF"/>
    <w:rsid w:val="009B2D85"/>
    <w:rsid w:val="009D5478"/>
    <w:rsid w:val="009E0D94"/>
    <w:rsid w:val="00A034E1"/>
    <w:rsid w:val="00A113A5"/>
    <w:rsid w:val="00A2706F"/>
    <w:rsid w:val="00A37196"/>
    <w:rsid w:val="00A463E0"/>
    <w:rsid w:val="00A47DE0"/>
    <w:rsid w:val="00A73051"/>
    <w:rsid w:val="00AA6578"/>
    <w:rsid w:val="00AB0D71"/>
    <w:rsid w:val="00AD0DAD"/>
    <w:rsid w:val="00B0171E"/>
    <w:rsid w:val="00B515E3"/>
    <w:rsid w:val="00B7546B"/>
    <w:rsid w:val="00B92AC0"/>
    <w:rsid w:val="00B93C0C"/>
    <w:rsid w:val="00B946FE"/>
    <w:rsid w:val="00BB05D2"/>
    <w:rsid w:val="00BB4EF9"/>
    <w:rsid w:val="00BB6519"/>
    <w:rsid w:val="00BF07FB"/>
    <w:rsid w:val="00BF734F"/>
    <w:rsid w:val="00C1772E"/>
    <w:rsid w:val="00C24007"/>
    <w:rsid w:val="00C24AE8"/>
    <w:rsid w:val="00C26CC7"/>
    <w:rsid w:val="00C33BFD"/>
    <w:rsid w:val="00C35901"/>
    <w:rsid w:val="00C4064C"/>
    <w:rsid w:val="00C52E73"/>
    <w:rsid w:val="00C5646F"/>
    <w:rsid w:val="00C65CC5"/>
    <w:rsid w:val="00C8454D"/>
    <w:rsid w:val="00CA13D3"/>
    <w:rsid w:val="00CA4969"/>
    <w:rsid w:val="00CA6A34"/>
    <w:rsid w:val="00CB227B"/>
    <w:rsid w:val="00CC6FA4"/>
    <w:rsid w:val="00CD2756"/>
    <w:rsid w:val="00D171F0"/>
    <w:rsid w:val="00D2666E"/>
    <w:rsid w:val="00D403FB"/>
    <w:rsid w:val="00D44049"/>
    <w:rsid w:val="00D53DEE"/>
    <w:rsid w:val="00D62C3B"/>
    <w:rsid w:val="00D71791"/>
    <w:rsid w:val="00D76C42"/>
    <w:rsid w:val="00D862A2"/>
    <w:rsid w:val="00D966EC"/>
    <w:rsid w:val="00D97BDF"/>
    <w:rsid w:val="00DA153B"/>
    <w:rsid w:val="00DA1933"/>
    <w:rsid w:val="00DB0BE4"/>
    <w:rsid w:val="00DD373F"/>
    <w:rsid w:val="00DD5E25"/>
    <w:rsid w:val="00DD7775"/>
    <w:rsid w:val="00DE316E"/>
    <w:rsid w:val="00DE5361"/>
    <w:rsid w:val="00E029E5"/>
    <w:rsid w:val="00E05D73"/>
    <w:rsid w:val="00E52879"/>
    <w:rsid w:val="00E66602"/>
    <w:rsid w:val="00E81868"/>
    <w:rsid w:val="00E84EE3"/>
    <w:rsid w:val="00E86F26"/>
    <w:rsid w:val="00E96107"/>
    <w:rsid w:val="00EA75D1"/>
    <w:rsid w:val="00EC304B"/>
    <w:rsid w:val="00EF3C85"/>
    <w:rsid w:val="00F04A1A"/>
    <w:rsid w:val="00F255D8"/>
    <w:rsid w:val="00F41858"/>
    <w:rsid w:val="00F41F88"/>
    <w:rsid w:val="00F420EF"/>
    <w:rsid w:val="00F52C54"/>
    <w:rsid w:val="00F55EED"/>
    <w:rsid w:val="00F74B0A"/>
    <w:rsid w:val="00F91724"/>
    <w:rsid w:val="00F942A8"/>
    <w:rsid w:val="00FA403F"/>
    <w:rsid w:val="00FA4729"/>
    <w:rsid w:val="00FC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916DCC-7E04-4C61-8E0D-6C47740E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31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407D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semiHidden/>
    <w:rsid w:val="001F407D"/>
    <w:pPr>
      <w:spacing w:after="0" w:line="240" w:lineRule="auto"/>
    </w:pPr>
    <w:rPr>
      <w:rFonts w:ascii="Times New Roman" w:eastAsia="Calibri" w:hAnsi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locked/>
    <w:rsid w:val="001F407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List Bullet 2"/>
    <w:basedOn w:val="a"/>
    <w:autoRedefine/>
    <w:rsid w:val="002038B9"/>
    <w:pPr>
      <w:tabs>
        <w:tab w:val="num" w:pos="643"/>
      </w:tabs>
      <w:spacing w:after="0" w:line="240" w:lineRule="auto"/>
      <w:ind w:left="643" w:hanging="360"/>
    </w:pPr>
    <w:rPr>
      <w:rFonts w:ascii="Garamond" w:eastAsia="Calibri" w:hAnsi="Garamond"/>
      <w:sz w:val="20"/>
      <w:szCs w:val="20"/>
      <w:lang w:eastAsia="ru-RU"/>
    </w:rPr>
  </w:style>
  <w:style w:type="paragraph" w:styleId="a4">
    <w:name w:val="Body Text"/>
    <w:basedOn w:val="a"/>
    <w:link w:val="a5"/>
    <w:rsid w:val="003A3B1E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3A3B1E"/>
    <w:rPr>
      <w:rFonts w:cs="Times New Roman"/>
      <w:sz w:val="22"/>
      <w:szCs w:val="22"/>
      <w:lang w:eastAsia="en-US"/>
    </w:rPr>
  </w:style>
  <w:style w:type="paragraph" w:customStyle="1" w:styleId="1">
    <w:name w:val="Без интервала1"/>
    <w:rsid w:val="003A3B1E"/>
    <w:rPr>
      <w:rFonts w:eastAsia="Times New Roman"/>
      <w:sz w:val="22"/>
      <w:szCs w:val="22"/>
      <w:lang w:eastAsia="en-US"/>
    </w:rPr>
  </w:style>
  <w:style w:type="paragraph" w:styleId="a6">
    <w:name w:val="Balloon Text"/>
    <w:basedOn w:val="a"/>
    <w:link w:val="a7"/>
    <w:semiHidden/>
    <w:rsid w:val="0050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500330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7E7839"/>
    <w:pPr>
      <w:suppressAutoHyphens/>
      <w:spacing w:after="120" w:line="240" w:lineRule="auto"/>
      <w:ind w:left="283"/>
    </w:pPr>
    <w:rPr>
      <w:rFonts w:ascii="Garamond" w:eastAsia="Calibri" w:hAnsi="Garamond" w:cs="Garamond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locked/>
    <w:rsid w:val="007E7839"/>
    <w:rPr>
      <w:rFonts w:ascii="Garamond" w:hAnsi="Garamond" w:cs="Garamond"/>
      <w:lang w:eastAsia="ar-SA" w:bidi="ar-SA"/>
    </w:rPr>
  </w:style>
  <w:style w:type="table" w:styleId="aa">
    <w:name w:val="Table Grid"/>
    <w:basedOn w:val="a1"/>
    <w:rsid w:val="009A63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rsid w:val="0041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locked/>
    <w:rsid w:val="00412A0E"/>
    <w:rPr>
      <w:rFonts w:cs="Times New Roman"/>
      <w:sz w:val="22"/>
      <w:szCs w:val="22"/>
      <w:lang w:eastAsia="en-US"/>
    </w:rPr>
  </w:style>
  <w:style w:type="paragraph" w:styleId="ad">
    <w:name w:val="footer"/>
    <w:basedOn w:val="a"/>
    <w:link w:val="ae"/>
    <w:rsid w:val="0041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locked/>
    <w:rsid w:val="00412A0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n@gold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ЛОПК "Голубая даль"</Company>
  <LinksUpToDate>false</LinksUpToDate>
  <CharactersWithSpaces>8916</CharactersWithSpaces>
  <SharedDoc>false</SharedDoc>
  <HLinks>
    <vt:vector size="12" baseType="variant">
      <vt:variant>
        <vt:i4>3801106</vt:i4>
      </vt:variant>
      <vt:variant>
        <vt:i4>3</vt:i4>
      </vt:variant>
      <vt:variant>
        <vt:i4>0</vt:i4>
      </vt:variant>
      <vt:variant>
        <vt:i4>5</vt:i4>
      </vt:variant>
      <vt:variant>
        <vt:lpwstr>mailto:bron@goldal.ru</vt:lpwstr>
      </vt:variant>
      <vt:variant>
        <vt:lpwstr/>
      </vt:variant>
      <vt:variant>
        <vt:i4>3801106</vt:i4>
      </vt:variant>
      <vt:variant>
        <vt:i4>0</vt:i4>
      </vt:variant>
      <vt:variant>
        <vt:i4>0</vt:i4>
      </vt:variant>
      <vt:variant>
        <vt:i4>5</vt:i4>
      </vt:variant>
      <vt:variant>
        <vt:lpwstr>mailto:bron@goldal.ru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Экономист</dc:creator>
  <cp:lastModifiedBy>Commercial Director</cp:lastModifiedBy>
  <cp:revision>2</cp:revision>
  <cp:lastPrinted>2018-07-24T05:58:00Z</cp:lastPrinted>
  <dcterms:created xsi:type="dcterms:W3CDTF">2021-09-09T14:30:00Z</dcterms:created>
  <dcterms:modified xsi:type="dcterms:W3CDTF">2021-09-09T14:30:00Z</dcterms:modified>
</cp:coreProperties>
</file>